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97" w:rsidRDefault="007C1D97" w:rsidP="007C1D97">
      <w:pPr>
        <w:pStyle w:val="rvps2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</w:pPr>
      <w:r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>NOM Prénom :</w:t>
      </w:r>
    </w:p>
    <w:p w:rsidR="007C1D97" w:rsidRPr="007C1D97" w:rsidRDefault="007C1D97" w:rsidP="007C1D97">
      <w:pPr>
        <w:pStyle w:val="rvps2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u w:val="single"/>
        </w:rPr>
      </w:pPr>
    </w:p>
    <w:p w:rsidR="00625AEC" w:rsidRPr="00625AEC" w:rsidRDefault="00625AEC" w:rsidP="00FE344D">
      <w:pPr>
        <w:pStyle w:val="rvps2"/>
        <w:shd w:val="clear" w:color="auto" w:fill="00B0F0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</w:pPr>
      <w:r w:rsidRPr="00625AEC"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>Etude de Cas – Lecteur DVD</w:t>
      </w:r>
    </w:p>
    <w:p w:rsidR="00625AEC" w:rsidRPr="00625AEC" w:rsidRDefault="00FE344D" w:rsidP="00625AEC">
      <w:pPr>
        <w:pStyle w:val="rvps2"/>
        <w:spacing w:before="0" w:beforeAutospacing="0" w:after="0" w:afterAutospacing="0"/>
        <w:rPr>
          <w:rStyle w:val="rvts11"/>
          <w:rFonts w:ascii="Arial" w:hAnsi="Arial" w:cs="Arial"/>
          <w:color w:val="000000"/>
          <w:sz w:val="16"/>
          <w:szCs w:val="16"/>
        </w:rPr>
      </w:pPr>
      <w:r w:rsidRPr="00625AEC">
        <w:rPr>
          <w:rFonts w:ascii="Arial" w:hAnsi="Arial" w:cs="Arial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2330D400" wp14:editId="2341CD6F">
            <wp:simplePos x="0" y="0"/>
            <wp:positionH relativeFrom="column">
              <wp:posOffset>4794885</wp:posOffset>
            </wp:positionH>
            <wp:positionV relativeFrom="paragraph">
              <wp:posOffset>84455</wp:posOffset>
            </wp:positionV>
            <wp:extent cx="1108516" cy="69380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16" cy="693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i/>
          <w:sz w:val="20"/>
          <w:szCs w:val="20"/>
          <w:lang w:eastAsia="fr-FR"/>
        </w:rPr>
        <w:t>5.2 Constituants de puissance</w:t>
      </w:r>
    </w:p>
    <w:p w:rsid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i/>
          <w:sz w:val="20"/>
          <w:szCs w:val="20"/>
          <w:lang w:eastAsia="fr-FR"/>
        </w:rPr>
        <w:t>5.2.3. Transmetteurs des mouvements</w:t>
      </w:r>
    </w:p>
    <w:p w:rsid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</w:pPr>
      <w:r w:rsidRPr="00625AEC">
        <w:rPr>
          <w:rFonts w:ascii="Arial" w:eastAsia="Times New Roman" w:hAnsi="Arial" w:cs="Arial"/>
          <w:b/>
          <w:color w:val="FF0000"/>
          <w:sz w:val="32"/>
          <w:szCs w:val="32"/>
          <w:highlight w:val="yellow"/>
          <w:lang w:eastAsia="fr-FR"/>
        </w:rPr>
        <w:t>/!\ A RENDRE SOUS FORMAT PDF !</w:t>
      </w: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108585</wp:posOffset>
                </wp:positionV>
                <wp:extent cx="6557010" cy="1428750"/>
                <wp:effectExtent l="19050" t="1905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D0F77" id="Rectangle 4" o:spid="_x0000_s1026" style="position:absolute;margin-left:-10.1pt;margin-top:8.55pt;width:516.3pt;height:1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" filled="f" strokecolor="#4472c4 [3204]" strokeweight="2.25pt"/>
            </w:pict>
          </mc:Fallback>
        </mc:AlternateContent>
      </w:r>
    </w:p>
    <w:p w:rsidR="00625AEC" w:rsidRPr="00625AEC" w:rsidRDefault="00625AEC" w:rsidP="00625A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Problématique :</w:t>
      </w:r>
      <w:r w:rsidRPr="00625AEC">
        <w:rPr>
          <w:rFonts w:ascii="Arial" w:eastAsia="Times New Roman" w:hAnsi="Arial" w:cs="Arial"/>
          <w:sz w:val="26"/>
          <w:szCs w:val="26"/>
          <w:lang w:eastAsia="fr-FR"/>
        </w:rPr>
        <w:t>  Caractériser un système pour le réparer.</w:t>
      </w:r>
    </w:p>
    <w:p w:rsidR="00625AEC" w:rsidRPr="00625AEC" w:rsidRDefault="00625AEC" w:rsidP="00625A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25AEC" w:rsidRPr="00625AEC" w:rsidRDefault="00625AEC" w:rsidP="00625A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Problème technique :</w:t>
      </w:r>
      <w:r w:rsidRPr="00625AEC">
        <w:rPr>
          <w:rFonts w:ascii="Arial" w:eastAsia="Times New Roman" w:hAnsi="Arial" w:cs="Arial"/>
          <w:sz w:val="26"/>
          <w:szCs w:val="26"/>
          <w:lang w:eastAsia="fr-FR"/>
        </w:rPr>
        <w:t> Le moteur du lecteur de DVD de votre ordinateur ne fonctionne plus. Aucune indication n'est indiquée. 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Style w:val="rvts11"/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Style w:val="rvts11"/>
          <w:rFonts w:ascii="Arial" w:hAnsi="Arial" w:cs="Arial"/>
          <w:sz w:val="26"/>
          <w:szCs w:val="26"/>
        </w:rPr>
        <w:t>Le but de l’étude de trouver sur Internet un moteur qui vous permettait de le changer en gardant les mêmes caractéristiques (couple, puissance et vitesse).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Fonts w:ascii="Arial" w:hAnsi="Arial" w:cs="Arial"/>
          <w:sz w:val="26"/>
          <w:szCs w:val="26"/>
        </w:rPr>
        <w:br/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E344D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316865</wp:posOffset>
            </wp:positionV>
            <wp:extent cx="7128994" cy="2533650"/>
            <wp:effectExtent l="0" t="0" r="0" b="0"/>
            <wp:wrapNone/>
            <wp:docPr id="2" name="Image 2" descr="http://www.buhltech.fr/Site/1STI2D/I2D/6.TDP-Lecteur-DVD/lib/NouvelElement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hltech.fr/Site/1STI2D/I2D/6.TDP-Lecteur-DVD/lib/NouvelElement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994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1 - Analyse :</w:t>
      </w:r>
      <w:r w:rsidRPr="00625AEC">
        <w:rPr>
          <w:rStyle w:val="rvts20"/>
          <w:rFonts w:ascii="Arial" w:hAnsi="Arial" w:cs="Arial"/>
          <w:sz w:val="26"/>
          <w:szCs w:val="26"/>
        </w:rPr>
        <w:t> Compléter la chaîne d'énergie.</w:t>
      </w:r>
    </w:p>
    <w:p w:rsidR="00625AEC" w:rsidRPr="00625AEC" w:rsidRDefault="00625AEC" w:rsidP="00625AEC">
      <w:pPr>
        <w:pStyle w:val="rvps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Fonts w:ascii="Arial" w:hAnsi="Arial" w:cs="Arial"/>
          <w:sz w:val="26"/>
          <w:szCs w:val="26"/>
        </w:rPr>
        <w:br/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FE344D" w:rsidRDefault="00625AEC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32"/>
          <w:szCs w:val="32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2- Expérimentation </w:t>
      </w:r>
      <w:r w:rsidR="00FE344D"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et calculs 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:</w:t>
      </w:r>
      <w:r w:rsidRPr="00FE344D">
        <w:rPr>
          <w:rStyle w:val="rvts20"/>
          <w:rFonts w:ascii="Arial" w:hAnsi="Arial" w:cs="Arial"/>
          <w:sz w:val="32"/>
          <w:szCs w:val="32"/>
        </w:rPr>
        <w:t> 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t>A l'aide du matériel mis à votre dispos</w:t>
      </w:r>
      <w:r>
        <w:rPr>
          <w:rStyle w:val="rvts20"/>
          <w:rFonts w:ascii="Arial" w:hAnsi="Arial" w:cs="Arial"/>
          <w:sz w:val="26"/>
          <w:szCs w:val="26"/>
        </w:rPr>
        <w:t>i</w:t>
      </w:r>
      <w:r w:rsidRPr="00625AEC">
        <w:rPr>
          <w:rStyle w:val="rvts20"/>
          <w:rFonts w:ascii="Arial" w:hAnsi="Arial" w:cs="Arial"/>
          <w:sz w:val="26"/>
          <w:szCs w:val="26"/>
        </w:rPr>
        <w:t>tion</w:t>
      </w:r>
      <w:r>
        <w:rPr>
          <w:rStyle w:val="rvts20"/>
          <w:rFonts w:ascii="Arial" w:hAnsi="Arial" w:cs="Arial"/>
          <w:sz w:val="26"/>
          <w:szCs w:val="26"/>
        </w:rPr>
        <w:t>(</w:t>
      </w:r>
      <w:r w:rsidRPr="00625AEC">
        <w:rPr>
          <w:rStyle w:val="rvts20"/>
          <w:rFonts w:ascii="Arial" w:hAnsi="Arial" w:cs="Arial"/>
          <w:i/>
          <w:sz w:val="26"/>
          <w:szCs w:val="26"/>
        </w:rPr>
        <w:t xml:space="preserve">Chronomètre </w:t>
      </w:r>
      <w:r>
        <w:rPr>
          <w:rStyle w:val="rvts20"/>
          <w:rFonts w:ascii="Arial" w:hAnsi="Arial" w:cs="Arial"/>
          <w:i/>
          <w:sz w:val="26"/>
          <w:szCs w:val="26"/>
        </w:rPr>
        <w:t>–</w:t>
      </w:r>
      <w:r w:rsidRPr="00625AEC">
        <w:rPr>
          <w:rStyle w:val="rvts20"/>
          <w:rFonts w:ascii="Arial" w:hAnsi="Arial" w:cs="Arial"/>
          <w:i/>
          <w:sz w:val="26"/>
          <w:szCs w:val="26"/>
        </w:rPr>
        <w:t xml:space="preserve"> Dynamomètre</w:t>
      </w:r>
      <w:r>
        <w:rPr>
          <w:rStyle w:val="rvts20"/>
          <w:rFonts w:ascii="Arial" w:hAnsi="Arial" w:cs="Arial"/>
          <w:i/>
          <w:sz w:val="26"/>
          <w:szCs w:val="26"/>
        </w:rPr>
        <w:t>)</w:t>
      </w:r>
      <w:r w:rsidR="00FE344D">
        <w:rPr>
          <w:rStyle w:val="rvts20"/>
          <w:rFonts w:ascii="Arial" w:hAnsi="Arial" w:cs="Arial"/>
          <w:i/>
          <w:sz w:val="26"/>
          <w:szCs w:val="26"/>
        </w:rPr>
        <w:t xml:space="preserve"> </w:t>
      </w:r>
      <w:r w:rsidR="00FE344D" w:rsidRPr="00FE344D">
        <w:rPr>
          <w:rStyle w:val="rvts20"/>
          <w:rFonts w:ascii="Arial" w:hAnsi="Arial" w:cs="Arial"/>
          <w:sz w:val="26"/>
          <w:szCs w:val="26"/>
        </w:rPr>
        <w:t>et de calculs on va</w:t>
      </w:r>
      <w:r w:rsidRPr="00FE344D">
        <w:rPr>
          <w:rStyle w:val="rvts20"/>
          <w:rFonts w:ascii="Arial" w:hAnsi="Arial" w:cs="Arial"/>
          <w:sz w:val="26"/>
          <w:szCs w:val="26"/>
        </w:rPr>
        <w:t xml:space="preserve"> </w:t>
      </w:r>
      <w:r w:rsidRPr="00625AEC">
        <w:rPr>
          <w:rStyle w:val="rvts20"/>
          <w:rFonts w:ascii="Arial" w:hAnsi="Arial" w:cs="Arial"/>
          <w:sz w:val="26"/>
          <w:szCs w:val="26"/>
        </w:rPr>
        <w:t>trouver les caractéristiques mécaniques du lecteur de votre ordinateur</w:t>
      </w:r>
      <w:r w:rsidR="00FE344D">
        <w:rPr>
          <w:rStyle w:val="rvts20"/>
          <w:rFonts w:ascii="Arial" w:hAnsi="Arial" w:cs="Arial"/>
          <w:sz w:val="26"/>
          <w:szCs w:val="26"/>
        </w:rPr>
        <w:t> :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625AEC">
        <w:rPr>
          <w:rStyle w:val="rvts19"/>
          <w:rFonts w:ascii="Arial" w:hAnsi="Arial" w:cs="Arial"/>
          <w:sz w:val="26"/>
          <w:szCs w:val="26"/>
          <w:u w:val="single"/>
        </w:rPr>
        <w:t>Démarche :</w:t>
      </w:r>
    </w:p>
    <w:p w:rsidR="00625AEC" w:rsidRPr="00625AEC" w:rsidRDefault="00625AEC" w:rsidP="00625AEC">
      <w:pPr>
        <w:pStyle w:val="rvps2"/>
        <w:numPr>
          <w:ilvl w:val="0"/>
          <w:numId w:val="1"/>
        </w:numPr>
        <w:ind w:left="360"/>
        <w:rPr>
          <w:rStyle w:val="rvts20"/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t xml:space="preserve">A partir d'une </w:t>
      </w:r>
      <w:r w:rsidRPr="00625AEC">
        <w:rPr>
          <w:rStyle w:val="rvts20"/>
          <w:rFonts w:ascii="Arial" w:hAnsi="Arial" w:cs="Arial"/>
          <w:b/>
          <w:sz w:val="26"/>
          <w:szCs w:val="26"/>
        </w:rPr>
        <w:t>expérimentation</w:t>
      </w:r>
      <w:r w:rsidRPr="00625AEC">
        <w:rPr>
          <w:rStyle w:val="rvts20"/>
          <w:rFonts w:ascii="Arial" w:hAnsi="Arial" w:cs="Arial"/>
          <w:sz w:val="26"/>
          <w:szCs w:val="26"/>
        </w:rPr>
        <w:t xml:space="preserve"> simple</w:t>
      </w:r>
      <w:r w:rsidRPr="00FE344D">
        <w:rPr>
          <w:rStyle w:val="rvts20"/>
          <w:rFonts w:ascii="Arial" w:hAnsi="Arial" w:cs="Arial"/>
          <w:sz w:val="26"/>
          <w:szCs w:val="26"/>
        </w:rPr>
        <w:t xml:space="preserve">, calculer la </w:t>
      </w:r>
      <w:r w:rsidRPr="00FE344D">
        <w:rPr>
          <w:rStyle w:val="rvts20"/>
          <w:rFonts w:ascii="Arial" w:hAnsi="Arial" w:cs="Arial"/>
          <w:b/>
          <w:sz w:val="26"/>
          <w:szCs w:val="26"/>
        </w:rPr>
        <w:t>puissance de sortie du lecteur</w:t>
      </w:r>
      <w:r>
        <w:rPr>
          <w:rStyle w:val="rvts20"/>
          <w:rFonts w:ascii="Arial" w:hAnsi="Arial" w:cs="Arial"/>
          <w:sz w:val="26"/>
          <w:szCs w:val="26"/>
        </w:rPr>
        <w:t> :</w:t>
      </w:r>
    </w:p>
    <w:p w:rsidR="00625AEC" w:rsidRPr="00625AEC" w:rsidRDefault="00625AEC" w:rsidP="00625AEC">
      <w:pPr>
        <w:pStyle w:val="rvps2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numPr>
          <w:ilvl w:val="0"/>
          <w:numId w:val="1"/>
        </w:numPr>
        <w:ind w:left="360"/>
        <w:rPr>
          <w:rStyle w:val="rvts20"/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t xml:space="preserve">En tenant compte du </w:t>
      </w:r>
      <w:r w:rsidRPr="00FE344D">
        <w:rPr>
          <w:rStyle w:val="rvts20"/>
          <w:rFonts w:ascii="Arial" w:hAnsi="Arial" w:cs="Arial"/>
          <w:b/>
          <w:sz w:val="26"/>
          <w:szCs w:val="26"/>
        </w:rPr>
        <w:t>rendement,</w:t>
      </w:r>
      <w:r w:rsidRPr="00625AEC">
        <w:rPr>
          <w:rStyle w:val="rvts20"/>
          <w:rFonts w:ascii="Arial" w:hAnsi="Arial" w:cs="Arial"/>
          <w:sz w:val="26"/>
          <w:szCs w:val="26"/>
        </w:rPr>
        <w:t xml:space="preserve"> calculer la </w:t>
      </w:r>
      <w:r w:rsidRPr="00FE344D">
        <w:rPr>
          <w:rStyle w:val="rvts20"/>
          <w:rFonts w:ascii="Arial" w:hAnsi="Arial" w:cs="Arial"/>
          <w:b/>
          <w:sz w:val="26"/>
          <w:szCs w:val="26"/>
        </w:rPr>
        <w:t>puissance en sortie de moteur</w:t>
      </w:r>
      <w:r>
        <w:rPr>
          <w:rStyle w:val="rvts20"/>
          <w:rFonts w:ascii="Arial" w:hAnsi="Arial" w:cs="Arial"/>
          <w:sz w:val="26"/>
          <w:szCs w:val="26"/>
        </w:rPr>
        <w:t> :</w:t>
      </w:r>
    </w:p>
    <w:p w:rsidR="00625AEC" w:rsidRDefault="00625AEC" w:rsidP="00625AEC">
      <w:pPr>
        <w:pStyle w:val="Paragraphedeliste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ind w:left="360"/>
        <w:rPr>
          <w:rFonts w:ascii="Arial" w:hAnsi="Arial" w:cs="Arial"/>
          <w:sz w:val="20"/>
          <w:szCs w:val="20"/>
        </w:rPr>
      </w:pPr>
    </w:p>
    <w:p w:rsidR="00FE344D" w:rsidRPr="007C1D97" w:rsidRDefault="00FE344D" w:rsidP="00FE344D">
      <w:pPr>
        <w:pStyle w:val="rvps2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Style w:val="rvts20"/>
          <w:rFonts w:ascii="Arial" w:hAnsi="Arial" w:cs="Arial"/>
          <w:sz w:val="26"/>
          <w:szCs w:val="26"/>
        </w:rPr>
        <w:t>Déterminer</w:t>
      </w:r>
      <w:r w:rsidR="00625AEC" w:rsidRPr="00625AEC">
        <w:rPr>
          <w:rStyle w:val="rvts20"/>
          <w:rFonts w:ascii="Arial" w:hAnsi="Arial" w:cs="Arial"/>
          <w:sz w:val="26"/>
          <w:szCs w:val="26"/>
        </w:rPr>
        <w:t xml:space="preserve"> la</w:t>
      </w:r>
      <w:r w:rsidR="00625AEC" w:rsidRPr="00FE344D">
        <w:rPr>
          <w:rStyle w:val="rvts20"/>
          <w:rFonts w:ascii="Arial" w:hAnsi="Arial" w:cs="Arial"/>
          <w:b/>
          <w:sz w:val="26"/>
          <w:szCs w:val="26"/>
        </w:rPr>
        <w:t xml:space="preserve"> relation</w:t>
      </w:r>
      <w:r w:rsidR="00625AEC" w:rsidRPr="00625AEC">
        <w:rPr>
          <w:rStyle w:val="rvts20"/>
          <w:rFonts w:ascii="Arial" w:hAnsi="Arial" w:cs="Arial"/>
          <w:sz w:val="26"/>
          <w:szCs w:val="26"/>
        </w:rPr>
        <w:t xml:space="preserve"> qui lie la vitesse du tiroir et la vitesse du secteur denté 8</w:t>
      </w:r>
      <w:r>
        <w:rPr>
          <w:rStyle w:val="rvts20"/>
          <w:rFonts w:ascii="Arial" w:hAnsi="Arial" w:cs="Arial"/>
          <w:sz w:val="26"/>
          <w:szCs w:val="26"/>
        </w:rPr>
        <w:t> :</w:t>
      </w:r>
      <w:bookmarkStart w:id="0" w:name="_GoBack"/>
      <w:bookmarkEnd w:id="0"/>
    </w:p>
    <w:p w:rsidR="00625AEC" w:rsidRPr="00FE344D" w:rsidRDefault="00625AEC" w:rsidP="00625AEC">
      <w:pPr>
        <w:pStyle w:val="rvps2"/>
        <w:numPr>
          <w:ilvl w:val="0"/>
          <w:numId w:val="1"/>
        </w:numPr>
        <w:ind w:left="360"/>
        <w:rPr>
          <w:rStyle w:val="rvts20"/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lastRenderedPageBreak/>
        <w:t xml:space="preserve">Calculer le </w:t>
      </w:r>
      <w:r w:rsidRPr="00FE344D">
        <w:rPr>
          <w:rStyle w:val="rvts20"/>
          <w:rFonts w:ascii="Arial" w:hAnsi="Arial" w:cs="Arial"/>
          <w:b/>
          <w:sz w:val="26"/>
          <w:szCs w:val="26"/>
        </w:rPr>
        <w:t>rapport de réduction</w:t>
      </w:r>
      <w:r w:rsidRPr="00625AEC">
        <w:rPr>
          <w:rStyle w:val="rvts20"/>
          <w:rFonts w:ascii="Arial" w:hAnsi="Arial" w:cs="Arial"/>
          <w:sz w:val="26"/>
          <w:szCs w:val="26"/>
        </w:rPr>
        <w:t xml:space="preserve"> du train d'engrenages</w:t>
      </w:r>
      <w:r w:rsidR="00FE344D">
        <w:rPr>
          <w:rStyle w:val="rvts20"/>
          <w:rFonts w:ascii="Arial" w:hAnsi="Arial" w:cs="Arial"/>
          <w:sz w:val="26"/>
          <w:szCs w:val="26"/>
        </w:rPr>
        <w:t> :</w:t>
      </w:r>
    </w:p>
    <w:p w:rsidR="00FE344D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FE344D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FE344D" w:rsidRPr="00625AEC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625AEC" w:rsidRPr="00FE344D" w:rsidRDefault="00625AEC" w:rsidP="00625AEC">
      <w:pPr>
        <w:pStyle w:val="rvps2"/>
        <w:numPr>
          <w:ilvl w:val="0"/>
          <w:numId w:val="1"/>
        </w:numPr>
        <w:ind w:left="360"/>
        <w:rPr>
          <w:rStyle w:val="rvts20"/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t xml:space="preserve">Calculer la </w:t>
      </w:r>
      <w:r w:rsidRPr="00FE344D">
        <w:rPr>
          <w:rStyle w:val="rvts20"/>
          <w:rFonts w:ascii="Arial" w:hAnsi="Arial" w:cs="Arial"/>
          <w:b/>
          <w:sz w:val="26"/>
          <w:szCs w:val="26"/>
        </w:rPr>
        <w:t>vitesse</w:t>
      </w:r>
      <w:r w:rsidRPr="00625AEC">
        <w:rPr>
          <w:rStyle w:val="rvts20"/>
          <w:rFonts w:ascii="Arial" w:hAnsi="Arial" w:cs="Arial"/>
          <w:sz w:val="26"/>
          <w:szCs w:val="26"/>
        </w:rPr>
        <w:t xml:space="preserve"> </w:t>
      </w:r>
      <w:r w:rsidR="00FE344D">
        <w:rPr>
          <w:rStyle w:val="rvts20"/>
          <w:rFonts w:ascii="Arial" w:hAnsi="Arial" w:cs="Arial"/>
          <w:sz w:val="26"/>
          <w:szCs w:val="26"/>
        </w:rPr>
        <w:t xml:space="preserve">de rotation </w:t>
      </w:r>
      <w:r w:rsidRPr="00625AEC">
        <w:rPr>
          <w:rStyle w:val="rvts20"/>
          <w:rFonts w:ascii="Arial" w:hAnsi="Arial" w:cs="Arial"/>
          <w:sz w:val="26"/>
          <w:szCs w:val="26"/>
        </w:rPr>
        <w:t>du moteur</w:t>
      </w:r>
      <w:r w:rsidR="00FE344D">
        <w:rPr>
          <w:rStyle w:val="rvts20"/>
          <w:rFonts w:ascii="Arial" w:hAnsi="Arial" w:cs="Arial"/>
          <w:sz w:val="26"/>
          <w:szCs w:val="26"/>
        </w:rPr>
        <w:t> :</w:t>
      </w:r>
    </w:p>
    <w:p w:rsidR="00FE344D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FE344D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FE344D" w:rsidRPr="00625AEC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625AEC" w:rsidRPr="00FE344D" w:rsidRDefault="00625AEC" w:rsidP="00625AEC">
      <w:pPr>
        <w:pStyle w:val="rvps2"/>
        <w:numPr>
          <w:ilvl w:val="0"/>
          <w:numId w:val="1"/>
        </w:numPr>
        <w:ind w:left="360"/>
        <w:rPr>
          <w:rStyle w:val="rvts20"/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t xml:space="preserve">En déduire le </w:t>
      </w:r>
      <w:r w:rsidRPr="00FE344D">
        <w:rPr>
          <w:rStyle w:val="rvts20"/>
          <w:rFonts w:ascii="Arial" w:hAnsi="Arial" w:cs="Arial"/>
          <w:b/>
          <w:sz w:val="26"/>
          <w:szCs w:val="26"/>
        </w:rPr>
        <w:t xml:space="preserve">couple </w:t>
      </w:r>
      <w:r w:rsidRPr="00625AEC">
        <w:rPr>
          <w:rStyle w:val="rvts20"/>
          <w:rFonts w:ascii="Arial" w:hAnsi="Arial" w:cs="Arial"/>
          <w:sz w:val="26"/>
          <w:szCs w:val="26"/>
        </w:rPr>
        <w:t>moteur</w:t>
      </w:r>
      <w:r w:rsidR="00FE344D">
        <w:rPr>
          <w:rStyle w:val="rvts20"/>
          <w:rFonts w:ascii="Arial" w:hAnsi="Arial" w:cs="Arial"/>
          <w:sz w:val="26"/>
          <w:szCs w:val="26"/>
        </w:rPr>
        <w:t xml:space="preserve"> C</w:t>
      </w:r>
      <w:r w:rsidR="00FE344D">
        <w:rPr>
          <w:rStyle w:val="rvts20"/>
          <w:rFonts w:ascii="Arial" w:hAnsi="Arial" w:cs="Arial"/>
          <w:sz w:val="26"/>
          <w:szCs w:val="26"/>
          <w:vertAlign w:val="subscript"/>
        </w:rPr>
        <w:t>m</w:t>
      </w:r>
      <w:r w:rsidR="00FE344D">
        <w:rPr>
          <w:rStyle w:val="rvts20"/>
          <w:rFonts w:ascii="Arial" w:hAnsi="Arial" w:cs="Arial"/>
          <w:sz w:val="26"/>
          <w:szCs w:val="26"/>
        </w:rPr>
        <w:t> :</w:t>
      </w:r>
    </w:p>
    <w:p w:rsidR="00FE344D" w:rsidRDefault="00FE344D" w:rsidP="00FE344D">
      <w:pPr>
        <w:pStyle w:val="rvps2"/>
        <w:rPr>
          <w:rFonts w:ascii="Arial" w:eastAsiaTheme="minorHAnsi" w:hAnsi="Arial" w:cs="Arial"/>
          <w:sz w:val="20"/>
          <w:szCs w:val="20"/>
          <w:lang w:eastAsia="en-US"/>
        </w:rPr>
      </w:pPr>
    </w:p>
    <w:p w:rsidR="00FE344D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FE344D" w:rsidRPr="00625AEC" w:rsidRDefault="00FE344D" w:rsidP="00FE344D">
      <w:pPr>
        <w:pStyle w:val="rvps2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625AEC">
        <w:rPr>
          <w:rStyle w:val="rvts20"/>
          <w:rFonts w:ascii="Arial" w:hAnsi="Arial" w:cs="Arial"/>
          <w:sz w:val="26"/>
          <w:szCs w:val="26"/>
        </w:rPr>
        <w:t xml:space="preserve">Conclure en recherchant sur </w:t>
      </w:r>
      <w:r w:rsidRPr="00FE344D">
        <w:rPr>
          <w:rStyle w:val="rvts20"/>
          <w:rFonts w:ascii="Arial" w:hAnsi="Arial" w:cs="Arial"/>
          <w:color w:val="00B0F0"/>
          <w:sz w:val="26"/>
          <w:szCs w:val="26"/>
          <w:u w:val="single"/>
        </w:rPr>
        <w:t>Conrad.com</w:t>
      </w:r>
      <w:r w:rsidRPr="00FE344D">
        <w:rPr>
          <w:rStyle w:val="rvts20"/>
          <w:rFonts w:ascii="Arial" w:hAnsi="Arial" w:cs="Arial"/>
          <w:color w:val="00B0F0"/>
          <w:sz w:val="26"/>
          <w:szCs w:val="26"/>
        </w:rPr>
        <w:t xml:space="preserve"> </w:t>
      </w:r>
      <w:r w:rsidRPr="00625AEC">
        <w:rPr>
          <w:rStyle w:val="rvts20"/>
          <w:rFonts w:ascii="Arial" w:hAnsi="Arial" w:cs="Arial"/>
          <w:sz w:val="26"/>
          <w:szCs w:val="26"/>
        </w:rPr>
        <w:t>un moteur qui conviendrait</w:t>
      </w:r>
      <w:r w:rsidR="00FE344D">
        <w:rPr>
          <w:rStyle w:val="rvts20"/>
          <w:rFonts w:ascii="Arial" w:hAnsi="Arial" w:cs="Arial"/>
          <w:sz w:val="26"/>
          <w:szCs w:val="26"/>
        </w:rPr>
        <w:t xml:space="preserve">, indiquer la </w:t>
      </w:r>
      <w:r w:rsidR="00FE344D" w:rsidRPr="00FE344D">
        <w:rPr>
          <w:rStyle w:val="rvts20"/>
          <w:rFonts w:ascii="Arial" w:hAnsi="Arial" w:cs="Arial"/>
          <w:b/>
          <w:sz w:val="26"/>
          <w:szCs w:val="26"/>
        </w:rPr>
        <w:t>référence</w:t>
      </w:r>
      <w:r w:rsidR="00FE344D">
        <w:rPr>
          <w:rStyle w:val="rvts20"/>
          <w:rFonts w:ascii="Arial" w:hAnsi="Arial" w:cs="Arial"/>
          <w:sz w:val="26"/>
          <w:szCs w:val="26"/>
        </w:rPr>
        <w:t> :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Fonts w:ascii="Arial" w:hAnsi="Arial" w:cs="Arial"/>
          <w:sz w:val="26"/>
          <w:szCs w:val="26"/>
        </w:rPr>
        <w:br/>
      </w:r>
    </w:p>
    <w:p w:rsidR="00625AEC" w:rsidRDefault="00625AEC" w:rsidP="00625AEC">
      <w:pPr>
        <w:pStyle w:val="rvps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E344D" w:rsidRPr="00625AEC" w:rsidRDefault="00FE344D" w:rsidP="00625AEC">
      <w:pPr>
        <w:pStyle w:val="rvps3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FE344D" w:rsidRP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b/>
          <w:sz w:val="32"/>
          <w:szCs w:val="32"/>
          <w:u w:val="single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3-</w:t>
      </w:r>
      <w:r w:rsidR="00625AEC"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Modélisation :</w:t>
      </w:r>
      <w:r w:rsidR="00625AEC" w:rsidRPr="00FE344D">
        <w:rPr>
          <w:rStyle w:val="rvts20"/>
          <w:rFonts w:ascii="Arial" w:hAnsi="Arial" w:cs="Arial"/>
          <w:b/>
          <w:sz w:val="32"/>
          <w:szCs w:val="32"/>
          <w:u w:val="single"/>
        </w:rPr>
        <w:t> </w:t>
      </w: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  <w:r>
        <w:rPr>
          <w:rStyle w:val="rvts20"/>
          <w:rFonts w:ascii="Arial" w:hAnsi="Arial" w:cs="Arial"/>
          <w:sz w:val="26"/>
          <w:szCs w:val="26"/>
        </w:rPr>
        <w:t>-</w:t>
      </w:r>
      <w:r w:rsidR="00625AEC" w:rsidRPr="00625AEC">
        <w:rPr>
          <w:rStyle w:val="rvts20"/>
          <w:rFonts w:ascii="Arial" w:hAnsi="Arial" w:cs="Arial"/>
          <w:sz w:val="26"/>
          <w:szCs w:val="26"/>
        </w:rPr>
        <w:t>Charger le fichier Matlab </w:t>
      </w:r>
      <w:proofErr w:type="spellStart"/>
      <w:r w:rsidRPr="00FE344D">
        <w:rPr>
          <w:rStyle w:val="rvts20"/>
          <w:rFonts w:ascii="Arial" w:hAnsi="Arial" w:cs="Arial"/>
          <w:b/>
          <w:sz w:val="26"/>
          <w:szCs w:val="26"/>
          <w:highlight w:val="yellow"/>
        </w:rPr>
        <w:t>Lecteur_DVD_Elève</w:t>
      </w:r>
      <w:proofErr w:type="spellEnd"/>
      <w:r w:rsidR="00625AEC" w:rsidRPr="00FE344D">
        <w:rPr>
          <w:rStyle w:val="rvts20"/>
          <w:rFonts w:ascii="Arial" w:hAnsi="Arial" w:cs="Arial"/>
          <w:b/>
          <w:color w:val="00B0F0"/>
          <w:sz w:val="26"/>
          <w:szCs w:val="26"/>
        </w:rPr>
        <w:t>.</w:t>
      </w:r>
      <w:r w:rsidR="00625AEC" w:rsidRPr="00FE344D">
        <w:rPr>
          <w:rStyle w:val="rvts22"/>
          <w:rFonts w:ascii="Arial" w:hAnsi="Arial" w:cs="Arial"/>
          <w:color w:val="00B0F0"/>
          <w:sz w:val="26"/>
          <w:szCs w:val="26"/>
        </w:rPr>
        <w:t> </w:t>
      </w: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  <w:r w:rsidRPr="00625AE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6A786D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6391275" cy="2578100"/>
            <wp:effectExtent l="0" t="0" r="9525" b="0"/>
            <wp:wrapNone/>
            <wp:docPr id="1" name="Image 1" descr="http://www.buhltech.fr/Site/1STI2D/I2D/6.TDP-Lecteur-DVD/lib/NouvelElement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hltech.fr/Site/1STI2D/I2D/6.TDP-Lecteur-DVD/lib/NouvelElement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625AEC" w:rsidRPr="00625AEC" w:rsidRDefault="00FE344D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Style w:val="rvts20"/>
          <w:rFonts w:ascii="Arial" w:hAnsi="Arial" w:cs="Arial"/>
          <w:sz w:val="26"/>
          <w:szCs w:val="26"/>
        </w:rPr>
        <w:t>-</w:t>
      </w:r>
      <w:r w:rsidR="00625AEC" w:rsidRPr="00625AEC">
        <w:rPr>
          <w:rStyle w:val="rvts20"/>
          <w:rFonts w:ascii="Arial" w:hAnsi="Arial" w:cs="Arial"/>
          <w:sz w:val="26"/>
          <w:szCs w:val="26"/>
        </w:rPr>
        <w:t xml:space="preserve">Compléter le modèle en suivant la chaîne d'énergie. </w:t>
      </w:r>
      <w:r w:rsidR="00625AEC" w:rsidRPr="00FE344D">
        <w:rPr>
          <w:rStyle w:val="rvts20"/>
          <w:rFonts w:ascii="Arial" w:hAnsi="Arial" w:cs="Arial"/>
          <w:b/>
          <w:sz w:val="26"/>
          <w:szCs w:val="26"/>
        </w:rPr>
        <w:t>Conclure</w:t>
      </w:r>
      <w:r w:rsidR="00625AEC" w:rsidRPr="00625AEC">
        <w:rPr>
          <w:rStyle w:val="rvts20"/>
          <w:rFonts w:ascii="Arial" w:hAnsi="Arial" w:cs="Arial"/>
          <w:sz w:val="26"/>
          <w:szCs w:val="26"/>
        </w:rPr>
        <w:t xml:space="preserve"> </w:t>
      </w:r>
      <w:r w:rsidRPr="00625AEC">
        <w:rPr>
          <w:rStyle w:val="rvts20"/>
          <w:rFonts w:ascii="Arial" w:hAnsi="Arial" w:cs="Arial"/>
          <w:sz w:val="26"/>
          <w:szCs w:val="26"/>
        </w:rPr>
        <w:t>quant</w:t>
      </w:r>
      <w:r w:rsidR="00625AEC" w:rsidRPr="00625AEC">
        <w:rPr>
          <w:rStyle w:val="rvts20"/>
          <w:rFonts w:ascii="Arial" w:hAnsi="Arial" w:cs="Arial"/>
          <w:sz w:val="26"/>
          <w:szCs w:val="26"/>
        </w:rPr>
        <w:t xml:space="preserve"> à la validité du modèle en regard du système réel</w:t>
      </w:r>
      <w:r>
        <w:rPr>
          <w:rStyle w:val="rvts20"/>
          <w:rFonts w:ascii="Arial" w:hAnsi="Arial" w:cs="Arial"/>
          <w:sz w:val="26"/>
          <w:szCs w:val="26"/>
        </w:rPr>
        <w:t> :</w:t>
      </w:r>
      <w:r w:rsidRPr="00FE344D">
        <w:rPr>
          <w:rFonts w:ascii="Arial" w:hAnsi="Arial" w:cs="Arial"/>
          <w:noProof/>
          <w:sz w:val="20"/>
          <w:szCs w:val="20"/>
        </w:rPr>
        <w:t xml:space="preserve"> </w:t>
      </w:r>
    </w:p>
    <w:p w:rsidR="00625AEC" w:rsidRPr="00625AEC" w:rsidRDefault="00625AEC" w:rsidP="00625AEC">
      <w:pPr>
        <w:pStyle w:val="rvp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625AEC" w:rsidRPr="00625AEC" w:rsidRDefault="00625AEC">
      <w:pPr>
        <w:rPr>
          <w:rFonts w:ascii="Arial" w:hAnsi="Arial" w:cs="Arial"/>
        </w:rPr>
      </w:pPr>
    </w:p>
    <w:sectPr w:rsidR="00625AEC" w:rsidRPr="00625AEC" w:rsidSect="00FE344D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C4FC0"/>
    <w:multiLevelType w:val="multilevel"/>
    <w:tmpl w:val="60C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C"/>
    <w:rsid w:val="00625AEC"/>
    <w:rsid w:val="007C1D97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FC2C"/>
  <w15:chartTrackingRefBased/>
  <w15:docId w15:val="{58710BAE-02D2-43FD-B65C-7937B4B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vps2">
    <w:name w:val="rvps2"/>
    <w:basedOn w:val="Normal"/>
    <w:rsid w:val="006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11">
    <w:name w:val="rvts11"/>
    <w:basedOn w:val="Policepardfaut"/>
    <w:rsid w:val="00625AEC"/>
  </w:style>
  <w:style w:type="character" w:customStyle="1" w:styleId="rvts19">
    <w:name w:val="rvts19"/>
    <w:basedOn w:val="Policepardfaut"/>
    <w:rsid w:val="00625AEC"/>
  </w:style>
  <w:style w:type="character" w:customStyle="1" w:styleId="rvts20">
    <w:name w:val="rvts20"/>
    <w:basedOn w:val="Policepardfaut"/>
    <w:rsid w:val="00625AEC"/>
  </w:style>
  <w:style w:type="paragraph" w:customStyle="1" w:styleId="rvps3">
    <w:name w:val="rvps3"/>
    <w:basedOn w:val="Normal"/>
    <w:rsid w:val="006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25AEC"/>
    <w:rPr>
      <w:color w:val="0000FF"/>
      <w:u w:val="single"/>
    </w:rPr>
  </w:style>
  <w:style w:type="character" w:customStyle="1" w:styleId="rvts22">
    <w:name w:val="rvts22"/>
    <w:basedOn w:val="Policepardfaut"/>
    <w:rsid w:val="00625AEC"/>
  </w:style>
  <w:style w:type="character" w:customStyle="1" w:styleId="rvts13">
    <w:name w:val="rvts13"/>
    <w:basedOn w:val="Policepardfaut"/>
    <w:rsid w:val="00625AEC"/>
  </w:style>
  <w:style w:type="character" w:customStyle="1" w:styleId="rvts14">
    <w:name w:val="rvts14"/>
    <w:basedOn w:val="Policepardfaut"/>
    <w:rsid w:val="00625AEC"/>
  </w:style>
  <w:style w:type="character" w:customStyle="1" w:styleId="rvts16">
    <w:name w:val="rvts16"/>
    <w:basedOn w:val="Policepardfaut"/>
    <w:rsid w:val="00625AEC"/>
  </w:style>
  <w:style w:type="character" w:customStyle="1" w:styleId="rvts15">
    <w:name w:val="rvts15"/>
    <w:basedOn w:val="Policepardfaut"/>
    <w:rsid w:val="00625AEC"/>
  </w:style>
  <w:style w:type="paragraph" w:styleId="Paragraphedeliste">
    <w:name w:val="List Paragraph"/>
    <w:basedOn w:val="Normal"/>
    <w:uiPriority w:val="34"/>
    <w:qFormat/>
    <w:rsid w:val="0062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Sti2d ADMIN</dc:creator>
  <cp:keywords/>
  <dc:description/>
  <cp:lastModifiedBy>Sti2d ADMIN</cp:lastModifiedBy>
  <cp:revision>2</cp:revision>
  <dcterms:created xsi:type="dcterms:W3CDTF">2022-11-24T13:30:00Z</dcterms:created>
  <dcterms:modified xsi:type="dcterms:W3CDTF">2022-11-24T14:52:00Z</dcterms:modified>
</cp:coreProperties>
</file>